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68016339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0D0D0D" w:themeColor="text1" w:themeTint="F2"/>
          <w:sz w:val="24"/>
          <w:szCs w:val="20"/>
          <w:lang w:eastAsia="ja-JP"/>
        </w:rPr>
      </w:sdtEndPr>
      <w:sdtContent>
        <w:p w:rsidR="000A0D6D" w:rsidRDefault="000A0D6D" w:rsidP="000A0D6D">
          <w:pPr>
            <w:pStyle w:val="TtulodeTDC"/>
            <w:numPr>
              <w:ilvl w:val="0"/>
              <w:numId w:val="0"/>
            </w:numPr>
            <w:ind w:left="432"/>
            <w:jc w:val="center"/>
            <w:rPr>
              <w:rFonts w:ascii="Arial" w:hAnsi="Arial" w:cs="Arial"/>
              <w:sz w:val="36"/>
              <w:szCs w:val="36"/>
              <w:lang w:val="es-ES"/>
            </w:rPr>
          </w:pPr>
          <w:r w:rsidRPr="000A0D6D">
            <w:rPr>
              <w:rFonts w:ascii="Arial" w:hAnsi="Arial" w:cs="Arial"/>
              <w:sz w:val="36"/>
              <w:szCs w:val="36"/>
              <w:lang w:val="es-ES"/>
            </w:rPr>
            <w:t>CONTENIDO</w:t>
          </w:r>
        </w:p>
        <w:p w:rsidR="000A0D6D" w:rsidRPr="000A0D6D" w:rsidRDefault="000A0D6D" w:rsidP="000A0D6D">
          <w:pPr>
            <w:jc w:val="both"/>
            <w:rPr>
              <w:rFonts w:ascii="Arial" w:hAnsi="Arial" w:cs="Arial"/>
              <w:color w:val="auto"/>
              <w:szCs w:val="24"/>
              <w:lang w:eastAsia="es-MX"/>
            </w:rPr>
          </w:pPr>
        </w:p>
        <w:p w:rsidR="000A0D6D" w:rsidRPr="000A0D6D" w:rsidRDefault="000A0D6D" w:rsidP="000A0D6D">
          <w:pPr>
            <w:pStyle w:val="TDC1"/>
            <w:tabs>
              <w:tab w:val="left" w:pos="440"/>
              <w:tab w:val="right" w:leader="dot" w:pos="8830"/>
            </w:tabs>
            <w:jc w:val="both"/>
            <w:rPr>
              <w:rFonts w:ascii="Arial" w:hAnsi="Arial" w:cs="Arial"/>
              <w:noProof/>
              <w:color w:val="auto"/>
              <w:szCs w:val="24"/>
              <w:lang w:val="es-MX"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602829" w:history="1">
            <w:r w:rsidRPr="000A0D6D">
              <w:rPr>
                <w:rStyle w:val="Hipervnculo"/>
                <w:rFonts w:ascii="Arial" w:hAnsi="Arial" w:cs="Arial"/>
                <w:noProof/>
                <w:color w:val="auto"/>
                <w:szCs w:val="24"/>
              </w:rPr>
              <w:t>1.</w:t>
            </w:r>
            <w:r w:rsidRPr="000A0D6D">
              <w:rPr>
                <w:rFonts w:ascii="Arial" w:hAnsi="Arial" w:cs="Arial"/>
                <w:noProof/>
                <w:color w:val="auto"/>
                <w:szCs w:val="24"/>
                <w:lang w:val="es-MX" w:eastAsia="es-MX"/>
              </w:rPr>
              <w:tab/>
            </w:r>
            <w:r w:rsidRPr="000A0D6D">
              <w:rPr>
                <w:rStyle w:val="Hipervnculo"/>
                <w:rFonts w:ascii="Arial" w:hAnsi="Arial" w:cs="Arial"/>
                <w:noProof/>
                <w:color w:val="auto"/>
                <w:szCs w:val="24"/>
              </w:rPr>
              <w:t>TESIS AISLADA EN MATERIA ADMINISTRATIVA</w:t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tab/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begin"/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instrText xml:space="preserve"> PAGEREF _Toc30602829 \h </w:instrText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separate"/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t>2</w:t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end"/>
            </w:r>
          </w:hyperlink>
        </w:p>
        <w:p w:rsidR="000A0D6D" w:rsidRPr="000A0D6D" w:rsidRDefault="000A0D6D" w:rsidP="000A0D6D">
          <w:pPr>
            <w:pStyle w:val="TDC2"/>
            <w:tabs>
              <w:tab w:val="left" w:pos="880"/>
              <w:tab w:val="right" w:leader="dot" w:pos="8830"/>
            </w:tabs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30602830" w:history="1">
            <w:r w:rsidRPr="000A0D6D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1.1</w:t>
            </w:r>
            <w:r w:rsidRPr="000A0D6D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0A0D6D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PROCEDIMIENTOS ADMINISTRATIVOS SEGUIDOS EN FORMA DE JUICIO. LOS DOCUMENTOS QUE CONTIENEN EL RESULTADO DE LA VALORACIÓN PRACTICADA POR ESPECIALISTAS ADSCRITOS A LA ADMINISTRACIÓN PÚBLICA QUE DAN SUSTENTO AL DICTADO DEL AUTO DE INICIO O A LA EMISIÓN DE LA RESOLUCIÓN DEFINITIVA CORRESPONDIENTE, NO SON ACTOS DE AUTORIDAD.</w:t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_Toc30602830 \h </w:instrText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0D6D" w:rsidRPr="000A0D6D" w:rsidRDefault="000A0D6D" w:rsidP="000A0D6D">
          <w:pPr>
            <w:pStyle w:val="TDC1"/>
            <w:tabs>
              <w:tab w:val="left" w:pos="440"/>
              <w:tab w:val="right" w:leader="dot" w:pos="8830"/>
            </w:tabs>
            <w:jc w:val="both"/>
            <w:rPr>
              <w:rFonts w:ascii="Arial" w:hAnsi="Arial" w:cs="Arial"/>
              <w:noProof/>
              <w:color w:val="auto"/>
              <w:szCs w:val="24"/>
              <w:lang w:val="es-MX" w:eastAsia="es-MX"/>
            </w:rPr>
          </w:pPr>
          <w:hyperlink w:anchor="_Toc30602831" w:history="1">
            <w:r w:rsidRPr="000A0D6D">
              <w:rPr>
                <w:rStyle w:val="Hipervnculo"/>
                <w:rFonts w:ascii="Arial" w:hAnsi="Arial" w:cs="Arial"/>
                <w:noProof/>
                <w:color w:val="auto"/>
                <w:szCs w:val="24"/>
              </w:rPr>
              <w:t>2.</w:t>
            </w:r>
            <w:r w:rsidRPr="000A0D6D">
              <w:rPr>
                <w:rFonts w:ascii="Arial" w:hAnsi="Arial" w:cs="Arial"/>
                <w:noProof/>
                <w:color w:val="auto"/>
                <w:szCs w:val="24"/>
                <w:lang w:val="es-MX" w:eastAsia="es-MX"/>
              </w:rPr>
              <w:tab/>
            </w:r>
            <w:r w:rsidRPr="000A0D6D">
              <w:rPr>
                <w:rStyle w:val="Hipervnculo"/>
                <w:rFonts w:ascii="Arial" w:hAnsi="Arial" w:cs="Arial"/>
                <w:noProof/>
                <w:color w:val="auto"/>
                <w:szCs w:val="24"/>
              </w:rPr>
              <w:t>FUENTES CONSULTADAS</w:t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tab/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begin"/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instrText xml:space="preserve"> PAGEREF _Toc30602831 \h </w:instrText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separate"/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t>3</w:t>
            </w:r>
            <w:r w:rsidRPr="000A0D6D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end"/>
            </w:r>
          </w:hyperlink>
        </w:p>
        <w:p w:rsidR="000A0D6D" w:rsidRPr="000A0D6D" w:rsidRDefault="000A0D6D" w:rsidP="000A0D6D">
          <w:pPr>
            <w:pStyle w:val="TDC2"/>
            <w:tabs>
              <w:tab w:val="left" w:pos="880"/>
              <w:tab w:val="right" w:leader="dot" w:pos="8830"/>
            </w:tabs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30602832" w:history="1">
            <w:r w:rsidRPr="000A0D6D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2.1.</w:t>
            </w:r>
            <w:r w:rsidRPr="000A0D6D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0A0D6D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CIBEROGRÁFICA:</w:t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_Toc30602832 \h </w:instrText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0D6D" w:rsidRDefault="000A0D6D" w:rsidP="000A0D6D">
          <w:pPr>
            <w:pStyle w:val="TDC3"/>
            <w:tabs>
              <w:tab w:val="left" w:pos="1320"/>
              <w:tab w:val="right" w:leader="dot" w:pos="8830"/>
            </w:tabs>
            <w:jc w:val="both"/>
            <w:rPr>
              <w:rFonts w:eastAsiaTheme="minorEastAsia"/>
              <w:noProof/>
              <w:lang w:eastAsia="es-MX"/>
            </w:rPr>
          </w:pPr>
          <w:hyperlink w:anchor="_Toc30602833" w:history="1">
            <w:r w:rsidRPr="000A0D6D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2.1.1.</w:t>
            </w:r>
            <w:r w:rsidRPr="000A0D6D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0A0D6D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SEMANARIO JUDICIAL DE LA FEDERACIÓN</w:t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_Toc30602833 \h </w:instrText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0A0D6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0D6D" w:rsidRDefault="000A0D6D">
          <w:r>
            <w:rPr>
              <w:b/>
              <w:bCs/>
            </w:rPr>
            <w:fldChar w:fldCharType="end"/>
          </w:r>
        </w:p>
      </w:sdtContent>
    </w:sdt>
    <w:p w:rsidR="000A0D6D" w:rsidRDefault="000A0D6D">
      <w:pPr>
        <w:rPr>
          <w:rFonts w:ascii="Arial" w:eastAsiaTheme="majorEastAsia" w:hAnsi="Arial" w:cs="Arial"/>
          <w:color w:val="B35E06" w:themeColor="accent1" w:themeShade="BF"/>
          <w:sz w:val="36"/>
          <w:szCs w:val="36"/>
        </w:rPr>
      </w:pPr>
      <w:r>
        <w:rPr>
          <w:rFonts w:ascii="Arial" w:hAnsi="Arial" w:cs="Arial"/>
          <w:color w:val="B35E06" w:themeColor="accent1" w:themeShade="BF"/>
          <w:sz w:val="36"/>
          <w:szCs w:val="36"/>
        </w:rPr>
        <w:br w:type="page"/>
      </w:r>
    </w:p>
    <w:p w:rsidR="003D1E21" w:rsidRPr="000A0D6D" w:rsidRDefault="003D1E21" w:rsidP="000A0D6D">
      <w:pPr>
        <w:pStyle w:val="Ttulo1"/>
        <w:numPr>
          <w:ilvl w:val="0"/>
          <w:numId w:val="7"/>
        </w:numPr>
        <w:jc w:val="center"/>
        <w:rPr>
          <w:rFonts w:ascii="Arial" w:hAnsi="Arial" w:cs="Arial"/>
          <w:color w:val="B35E06" w:themeColor="accent1" w:themeShade="BF"/>
          <w:sz w:val="36"/>
          <w:szCs w:val="36"/>
        </w:rPr>
      </w:pPr>
      <w:bookmarkStart w:id="0" w:name="_Toc30602829"/>
      <w:r w:rsidRPr="000A0D6D">
        <w:rPr>
          <w:rFonts w:ascii="Arial" w:hAnsi="Arial" w:cs="Arial"/>
          <w:color w:val="B35E06" w:themeColor="accent1" w:themeShade="BF"/>
          <w:sz w:val="36"/>
          <w:szCs w:val="36"/>
        </w:rPr>
        <w:lastRenderedPageBreak/>
        <w:t>TESIS AISLADA EN MATERIA ADMINISTRATIVA</w:t>
      </w:r>
      <w:bookmarkEnd w:id="0"/>
    </w:p>
    <w:p w:rsidR="003D1E21" w:rsidRDefault="003D1E21" w:rsidP="003D1E21">
      <w:pPr>
        <w:spacing w:after="0" w:line="240" w:lineRule="auto"/>
        <w:jc w:val="both"/>
        <w:rPr>
          <w:rFonts w:ascii="Arial" w:hAnsi="Arial" w:cs="Arial"/>
        </w:rPr>
      </w:pPr>
    </w:p>
    <w:p w:rsidR="00030623" w:rsidRPr="003D1E21" w:rsidRDefault="000A0D6D" w:rsidP="003D1E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30623" w:rsidRPr="003D1E21">
        <w:rPr>
          <w:rFonts w:ascii="Arial" w:hAnsi="Arial" w:cs="Arial"/>
        </w:rPr>
        <w:t xml:space="preserve">Época: Décima Época 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 xml:space="preserve">Registro: 2021426 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 xml:space="preserve">Instancia: Tribunales Colegiados de Circuito 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 xml:space="preserve">Tipo de Tesis: Aislada 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 xml:space="preserve">Fuente: Semanario Judicial de la Federación 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 xml:space="preserve">Publicación: viernes 17 de enero de 2020 10:18 h 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 xml:space="preserve">Materia(s): (Administrativa) 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 xml:space="preserve">Tesis: I.1o.A.229 A (10a.) 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</w:p>
    <w:p w:rsidR="00030623" w:rsidRPr="000A0D6D" w:rsidRDefault="00030623" w:rsidP="000A0D6D">
      <w:pPr>
        <w:pStyle w:val="Ttulo2"/>
        <w:jc w:val="both"/>
        <w:rPr>
          <w:rFonts w:ascii="Arial" w:hAnsi="Arial" w:cs="Arial"/>
          <w:color w:val="B35E06" w:themeColor="accent1" w:themeShade="BF"/>
          <w:sz w:val="26"/>
          <w:szCs w:val="26"/>
        </w:rPr>
      </w:pPr>
      <w:bookmarkStart w:id="1" w:name="_Toc30602830"/>
      <w:bookmarkStart w:id="2" w:name="_GoBack"/>
      <w:bookmarkEnd w:id="2"/>
      <w:r w:rsidRPr="000A0D6D">
        <w:rPr>
          <w:rFonts w:ascii="Arial" w:hAnsi="Arial" w:cs="Arial"/>
          <w:color w:val="B35E06" w:themeColor="accent1" w:themeShade="BF"/>
          <w:sz w:val="26"/>
          <w:szCs w:val="26"/>
        </w:rPr>
        <w:t>PROCEDIMIENTOS ADMINISTRATIVOS SEGUIDOS EN FORMA DE JUICIO. LOS DOCUMENTOS QUE CONTIENEN EL RESULTADO DE LA VALORACIÓN PRACTICADA POR ESPECIALISTAS ADSCRITOS A LA ADMINISTRACIÓN PÚBLICA QUE DAN SUSTENTO AL DICTADO DEL AUTO DE INICIO O A LA EMISIÓN DE LA RESOLUCIÓN DEFINITIVA CORRESPONDIENTE, NO SON ACTOS DE AUTORIDAD.</w:t>
      </w:r>
      <w:bookmarkEnd w:id="1"/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>En concordancia con lo establecido por la Segunda Sala de la Suprema Corte de Justicia de la Nación al emitir la jurisprudencia 2a</w:t>
      </w:r>
      <w:proofErr w:type="gramStart"/>
      <w:r w:rsidRPr="003D1E21">
        <w:rPr>
          <w:rFonts w:ascii="Arial" w:hAnsi="Arial" w:cs="Arial"/>
        </w:rPr>
        <w:t>./</w:t>
      </w:r>
      <w:proofErr w:type="gramEnd"/>
      <w:r w:rsidRPr="003D1E21">
        <w:rPr>
          <w:rFonts w:ascii="Arial" w:hAnsi="Arial" w:cs="Arial"/>
        </w:rPr>
        <w:t xml:space="preserve">J. 81/2010, de rubro: "DICTAMEN TÉCNICO EN MATERIA ADUANERA. LA AUTORIDAD QUE LO RINDE NO ESTÁ OBLIGADA A FUNDAR SU COMPETENCIA.", los documentos que contienen el resultado de la valoración practicada por especialistas adscritos a la administración pública, como dictámenes, opiniones técnicas o evaluaciones, que dan sustento al dictado del auto de inicio o a la emisión de la resolución definitiva en los procedimientos administrativos seguidos en forma de juicio, son medios de prueba y no actos de autoridad, pues con independencia de que deriven de la solicitud formulada por la autoridad administrativa a las áreas de adscripción de los especialistas o sean resultado de evaluaciones cuya práctica periódica ordena la ley, tienen como finalidad </w:t>
      </w:r>
      <w:proofErr w:type="spellStart"/>
      <w:r w:rsidRPr="003D1E21">
        <w:rPr>
          <w:rFonts w:ascii="Arial" w:hAnsi="Arial" w:cs="Arial"/>
        </w:rPr>
        <w:t>preconstituir</w:t>
      </w:r>
      <w:proofErr w:type="spellEnd"/>
      <w:r w:rsidRPr="003D1E21">
        <w:rPr>
          <w:rFonts w:ascii="Arial" w:hAnsi="Arial" w:cs="Arial"/>
        </w:rPr>
        <w:t xml:space="preserve"> pruebas para orientar el criterio de la </w:t>
      </w:r>
      <w:proofErr w:type="spellStart"/>
      <w:r w:rsidRPr="003D1E21">
        <w:rPr>
          <w:rFonts w:ascii="Arial" w:hAnsi="Arial" w:cs="Arial"/>
        </w:rPr>
        <w:t>resolutora</w:t>
      </w:r>
      <w:proofErr w:type="spellEnd"/>
      <w:r w:rsidRPr="003D1E21">
        <w:rPr>
          <w:rFonts w:ascii="Arial" w:hAnsi="Arial" w:cs="Arial"/>
        </w:rPr>
        <w:t xml:space="preserve"> y formar convicción en aspectos cuya percepción o entendimiento está relacionado con reglas técnicas o científicas de la experiencia especializada, estando la autoridad administrativa en aptitud de otorgar o negar valor probatorio a lo expuesto por quien suscribe el documento en su carácter de experto en determinada materia.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>PRIMER TRIBUNAL COLEGIADO EN MATERIA ADMINISTRATIVA DEL PRIMER CIRCUITO.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 xml:space="preserve">Amparo directo 360/2019. Digital </w:t>
      </w:r>
      <w:proofErr w:type="spellStart"/>
      <w:r w:rsidRPr="003D1E21">
        <w:rPr>
          <w:rFonts w:ascii="Arial" w:hAnsi="Arial" w:cs="Arial"/>
        </w:rPr>
        <w:t>Guru</w:t>
      </w:r>
      <w:proofErr w:type="spellEnd"/>
      <w:r w:rsidRPr="003D1E21">
        <w:rPr>
          <w:rFonts w:ascii="Arial" w:hAnsi="Arial" w:cs="Arial"/>
        </w:rPr>
        <w:t xml:space="preserve">, S.A. de C.V. 21 de agosto de 2019. Unanimidad de votos. Ponente: Carlos </w:t>
      </w:r>
      <w:proofErr w:type="spellStart"/>
      <w:r w:rsidRPr="003D1E21">
        <w:rPr>
          <w:rFonts w:ascii="Arial" w:hAnsi="Arial" w:cs="Arial"/>
        </w:rPr>
        <w:t>Ronzon</w:t>
      </w:r>
      <w:proofErr w:type="spellEnd"/>
      <w:r w:rsidRPr="003D1E21">
        <w:rPr>
          <w:rFonts w:ascii="Arial" w:hAnsi="Arial" w:cs="Arial"/>
        </w:rPr>
        <w:t xml:space="preserve"> Sevilla. Secretaria: Paola Montserrat Guevara Arceo.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>Amparo en revisión 356/2019. Manuel Gil Pineda. 2 de octubre de 2019. Unanimidad de votos. Ponente: Julio Humberto Hernández Fonseca. Secretario: José de Jesús Alcaraz Orozco.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  <w:r w:rsidRPr="003D1E21">
        <w:rPr>
          <w:rFonts w:ascii="Arial" w:hAnsi="Arial" w:cs="Arial"/>
        </w:rPr>
        <w:t>Nota: La tesis de jurisprudencia 2a</w:t>
      </w:r>
      <w:proofErr w:type="gramStart"/>
      <w:r w:rsidRPr="003D1E21">
        <w:rPr>
          <w:rFonts w:ascii="Arial" w:hAnsi="Arial" w:cs="Arial"/>
        </w:rPr>
        <w:t>./</w:t>
      </w:r>
      <w:proofErr w:type="gramEnd"/>
      <w:r w:rsidRPr="003D1E21">
        <w:rPr>
          <w:rFonts w:ascii="Arial" w:hAnsi="Arial" w:cs="Arial"/>
        </w:rPr>
        <w:t>J. 81/2010 citada, aparece publicada en el Semanario Judicial de la Federación y su Gaceta, Novena Época, Tomo XXXI, junio de 2010, página 261, con número de registro digital: 164474.</w:t>
      </w:r>
    </w:p>
    <w:p w:rsidR="00030623" w:rsidRPr="003D1E21" w:rsidRDefault="00030623" w:rsidP="003D1E21">
      <w:pPr>
        <w:spacing w:after="0" w:line="240" w:lineRule="auto"/>
        <w:jc w:val="both"/>
        <w:rPr>
          <w:rFonts w:ascii="Arial" w:hAnsi="Arial" w:cs="Arial"/>
        </w:rPr>
      </w:pPr>
    </w:p>
    <w:p w:rsidR="00130EC1" w:rsidRPr="000A0D6D" w:rsidRDefault="00130EC1" w:rsidP="00130EC1">
      <w:pPr>
        <w:pStyle w:val="Ttulo1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color w:val="B35E06" w:themeColor="accent1" w:themeShade="BF"/>
          <w:sz w:val="36"/>
          <w:szCs w:val="36"/>
        </w:rPr>
      </w:pPr>
      <w:bookmarkStart w:id="3" w:name="_Toc22039258"/>
      <w:bookmarkStart w:id="4" w:name="_Toc5371743"/>
      <w:bookmarkStart w:id="5" w:name="_Toc5263202"/>
      <w:bookmarkStart w:id="6" w:name="_Toc5180179"/>
      <w:bookmarkStart w:id="7" w:name="_Toc1380861"/>
      <w:bookmarkStart w:id="8" w:name="_Toc779016"/>
      <w:bookmarkStart w:id="9" w:name="_Toc536439466"/>
      <w:bookmarkStart w:id="10" w:name="_Toc535924787"/>
      <w:bookmarkStart w:id="11" w:name="_Toc338652"/>
      <w:bookmarkStart w:id="12" w:name="_Toc1379638"/>
      <w:bookmarkStart w:id="13" w:name="_Toc2071030"/>
      <w:bookmarkStart w:id="14" w:name="_Toc11316582"/>
      <w:bookmarkStart w:id="15" w:name="_Toc13479248"/>
      <w:bookmarkStart w:id="16" w:name="_Toc13479882"/>
      <w:bookmarkStart w:id="17" w:name="_Toc13480931"/>
      <w:bookmarkStart w:id="18" w:name="_Toc15894289"/>
      <w:bookmarkStart w:id="19" w:name="_Toc15988715"/>
      <w:bookmarkStart w:id="20" w:name="_Toc16507517"/>
      <w:bookmarkStart w:id="21" w:name="_Toc21951268"/>
      <w:bookmarkStart w:id="22" w:name="_Toc21956617"/>
      <w:bookmarkStart w:id="23" w:name="_Toc21957333"/>
      <w:bookmarkStart w:id="24" w:name="_Toc22037644"/>
      <w:bookmarkStart w:id="25" w:name="_Toc22042399"/>
      <w:bookmarkStart w:id="26" w:name="_Toc22043913"/>
      <w:bookmarkStart w:id="27" w:name="_Toc30602831"/>
      <w:r w:rsidRPr="000A0D6D">
        <w:rPr>
          <w:rFonts w:ascii="Arial" w:hAnsi="Arial" w:cs="Arial"/>
          <w:color w:val="B35E06" w:themeColor="accent1" w:themeShade="BF"/>
          <w:sz w:val="36"/>
          <w:szCs w:val="36"/>
        </w:rPr>
        <w:t>FUENTES CONSULTADAS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130EC1" w:rsidRDefault="00130EC1" w:rsidP="00130EC1">
      <w:pPr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b/>
          <w:bCs/>
          <w:vanish/>
          <w:color w:val="B35E06" w:themeColor="accent1" w:themeShade="BF"/>
          <w:szCs w:val="24"/>
          <w:lang w:val="es-MX"/>
        </w:rPr>
      </w:pPr>
      <w:bookmarkStart w:id="28" w:name="_Toc536437384"/>
      <w:bookmarkStart w:id="29" w:name="_Toc536437577"/>
      <w:bookmarkStart w:id="30" w:name="_Toc536439344"/>
      <w:bookmarkStart w:id="31" w:name="_Toc536439427"/>
      <w:bookmarkStart w:id="32" w:name="_Toc536439467"/>
      <w:bookmarkStart w:id="33" w:name="_Toc338653"/>
      <w:bookmarkStart w:id="34" w:name="_Toc778876"/>
      <w:bookmarkStart w:id="35" w:name="_Toc779017"/>
      <w:bookmarkStart w:id="36" w:name="_Toc1379639"/>
      <w:bookmarkStart w:id="37" w:name="_Toc1380862"/>
      <w:bookmarkStart w:id="38" w:name="_Toc2071031"/>
      <w:bookmarkStart w:id="39" w:name="_Toc5180102"/>
      <w:bookmarkStart w:id="40" w:name="_Toc5180180"/>
      <w:bookmarkStart w:id="41" w:name="_Toc5262815"/>
      <w:bookmarkStart w:id="42" w:name="_Toc5263076"/>
      <w:bookmarkStart w:id="43" w:name="_Toc5263203"/>
      <w:bookmarkStart w:id="44" w:name="_Toc5263841"/>
      <w:bookmarkStart w:id="45" w:name="_Toc5263889"/>
      <w:bookmarkStart w:id="46" w:name="_Toc5263941"/>
      <w:bookmarkStart w:id="47" w:name="_Toc5273346"/>
      <w:bookmarkStart w:id="48" w:name="_Toc5277921"/>
      <w:bookmarkStart w:id="49" w:name="_Toc5371729"/>
      <w:bookmarkStart w:id="50" w:name="_Toc5371744"/>
      <w:bookmarkStart w:id="51" w:name="_Toc536439468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130EC1" w:rsidRDefault="00130EC1" w:rsidP="00130EC1">
      <w:pPr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b/>
          <w:bCs/>
          <w:vanish/>
          <w:color w:val="B35E06" w:themeColor="accent1" w:themeShade="BF"/>
          <w:szCs w:val="24"/>
          <w:lang w:val="es-MX"/>
        </w:rPr>
      </w:pPr>
      <w:bookmarkStart w:id="52" w:name="_Toc338654"/>
      <w:bookmarkStart w:id="53" w:name="_Toc778877"/>
      <w:bookmarkStart w:id="54" w:name="_Toc779018"/>
      <w:bookmarkStart w:id="55" w:name="_Toc1379640"/>
      <w:bookmarkStart w:id="56" w:name="_Toc1380863"/>
      <w:bookmarkStart w:id="57" w:name="_Toc2071032"/>
      <w:bookmarkStart w:id="58" w:name="_Toc5180103"/>
      <w:bookmarkStart w:id="59" w:name="_Toc5180181"/>
      <w:bookmarkStart w:id="60" w:name="_Toc5262816"/>
      <w:bookmarkStart w:id="61" w:name="_Toc5263077"/>
      <w:bookmarkStart w:id="62" w:name="_Toc5263204"/>
      <w:bookmarkStart w:id="63" w:name="_Toc5263842"/>
      <w:bookmarkStart w:id="64" w:name="_Toc5263890"/>
      <w:bookmarkStart w:id="65" w:name="_Toc5263942"/>
      <w:bookmarkStart w:id="66" w:name="_Toc5273347"/>
      <w:bookmarkStart w:id="67" w:name="_Toc5277922"/>
      <w:bookmarkStart w:id="68" w:name="_Toc5371730"/>
      <w:bookmarkStart w:id="69" w:name="_Toc5371745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130EC1" w:rsidRDefault="00130EC1" w:rsidP="00130EC1">
      <w:pPr>
        <w:pStyle w:val="Ttulo2"/>
        <w:numPr>
          <w:ilvl w:val="1"/>
          <w:numId w:val="7"/>
        </w:numPr>
        <w:spacing w:line="360" w:lineRule="auto"/>
        <w:jc w:val="center"/>
        <w:rPr>
          <w:rFonts w:ascii="Arial" w:hAnsi="Arial" w:cs="Arial"/>
          <w:vanish/>
          <w:color w:val="B35E06" w:themeColor="accent1" w:themeShade="BF"/>
        </w:rPr>
      </w:pPr>
      <w:bookmarkStart w:id="70" w:name="_Toc22039259"/>
      <w:bookmarkStart w:id="71" w:name="_Toc5371746"/>
      <w:bookmarkStart w:id="72" w:name="_Toc5263205"/>
      <w:bookmarkStart w:id="73" w:name="_Toc5180182"/>
      <w:bookmarkStart w:id="74" w:name="_Toc1380864"/>
      <w:bookmarkStart w:id="75" w:name="_Toc779019"/>
      <w:bookmarkStart w:id="76" w:name="_Toc338655"/>
      <w:bookmarkStart w:id="77" w:name="_Toc1379641"/>
      <w:bookmarkStart w:id="78" w:name="_Toc2071033"/>
      <w:bookmarkStart w:id="79" w:name="_Toc11316583"/>
      <w:bookmarkStart w:id="80" w:name="_Toc13479249"/>
      <w:bookmarkStart w:id="81" w:name="_Toc13479883"/>
      <w:bookmarkStart w:id="82" w:name="_Toc13480932"/>
      <w:bookmarkStart w:id="83" w:name="_Toc15894290"/>
      <w:bookmarkStart w:id="84" w:name="_Toc15988716"/>
      <w:bookmarkStart w:id="85" w:name="_Toc16507518"/>
      <w:bookmarkStart w:id="86" w:name="_Toc21951269"/>
      <w:bookmarkStart w:id="87" w:name="_Toc21956618"/>
      <w:bookmarkStart w:id="88" w:name="_Toc21957334"/>
      <w:bookmarkStart w:id="89" w:name="_Toc22037645"/>
      <w:bookmarkStart w:id="90" w:name="_Toc22042400"/>
      <w:bookmarkStart w:id="91" w:name="_Toc22043914"/>
      <w:bookmarkStart w:id="92" w:name="_Toc30602832"/>
      <w:proofErr w:type="spellStart"/>
      <w:r>
        <w:rPr>
          <w:rFonts w:ascii="Arial" w:hAnsi="Arial" w:cs="Arial"/>
          <w:color w:val="B35E06" w:themeColor="accent1" w:themeShade="BF"/>
        </w:rPr>
        <w:t>CIBEROGRÁFICA</w:t>
      </w:r>
      <w:proofErr w:type="spellEnd"/>
      <w:r>
        <w:rPr>
          <w:rFonts w:ascii="Arial" w:hAnsi="Arial" w:cs="Arial"/>
          <w:color w:val="B35E06" w:themeColor="accent1" w:themeShade="BF"/>
        </w:rPr>
        <w:t>:</w:t>
      </w:r>
      <w:bookmarkStart w:id="93" w:name="_Toc524446387"/>
      <w:bookmarkStart w:id="94" w:name="_Toc524519068"/>
      <w:bookmarkStart w:id="95" w:name="_Toc524519163"/>
      <w:bookmarkStart w:id="96" w:name="_Toc524446390"/>
      <w:bookmarkStart w:id="97" w:name="_Toc524519071"/>
      <w:bookmarkStart w:id="98" w:name="_Toc524519166"/>
      <w:bookmarkEnd w:id="51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130EC1" w:rsidRDefault="00130EC1" w:rsidP="00130EC1">
      <w:pPr>
        <w:spacing w:after="0" w:line="360" w:lineRule="auto"/>
        <w:jc w:val="center"/>
        <w:rPr>
          <w:rFonts w:ascii="Arial" w:hAnsi="Arial" w:cs="Arial"/>
          <w:color w:val="B35E06" w:themeColor="accent1" w:themeShade="BF"/>
          <w:szCs w:val="24"/>
        </w:rPr>
      </w:pPr>
      <w:bookmarkStart w:id="99" w:name="_Toc524947297"/>
      <w:bookmarkStart w:id="100" w:name="_Toc525683586"/>
      <w:bookmarkStart w:id="101" w:name="_Toc525686134"/>
      <w:bookmarkStart w:id="102" w:name="_Toc525808260"/>
      <w:bookmarkStart w:id="103" w:name="_Toc525808291"/>
      <w:bookmarkStart w:id="104" w:name="_Toc525808454"/>
      <w:bookmarkStart w:id="105" w:name="_Toc524947298"/>
      <w:bookmarkStart w:id="106" w:name="_Toc525683587"/>
      <w:bookmarkStart w:id="107" w:name="_Toc525686135"/>
      <w:bookmarkStart w:id="108" w:name="_Toc525808261"/>
      <w:bookmarkStart w:id="109" w:name="_Toc525808292"/>
      <w:bookmarkStart w:id="110" w:name="_Toc525808455"/>
      <w:bookmarkStart w:id="111" w:name="_Toc524947299"/>
      <w:bookmarkStart w:id="112" w:name="_Toc525683588"/>
      <w:bookmarkStart w:id="113" w:name="_Toc525686136"/>
      <w:bookmarkStart w:id="114" w:name="_Toc525808262"/>
      <w:bookmarkStart w:id="115" w:name="_Toc525808293"/>
      <w:bookmarkStart w:id="116" w:name="_Toc525808456"/>
      <w:bookmarkStart w:id="117" w:name="_Toc524947300"/>
      <w:bookmarkStart w:id="118" w:name="_Toc525683589"/>
      <w:bookmarkStart w:id="119" w:name="_Toc525808294"/>
      <w:bookmarkStart w:id="120" w:name="_Toc525808457"/>
      <w:bookmarkStart w:id="121" w:name="_Toc530503784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130EC1" w:rsidRDefault="00130EC1" w:rsidP="00130EC1">
      <w:pPr>
        <w:pStyle w:val="Ttulo3"/>
        <w:numPr>
          <w:ilvl w:val="2"/>
          <w:numId w:val="7"/>
        </w:numPr>
        <w:jc w:val="center"/>
        <w:rPr>
          <w:rFonts w:ascii="Arial" w:hAnsi="Arial" w:cs="Arial"/>
          <w:b w:val="0"/>
          <w:color w:val="B35E06" w:themeColor="accent1" w:themeShade="BF"/>
        </w:rPr>
      </w:pPr>
      <w:bookmarkStart w:id="122" w:name="_Toc22039260"/>
      <w:bookmarkStart w:id="123" w:name="_Toc5371747"/>
      <w:bookmarkStart w:id="124" w:name="_Toc5263206"/>
      <w:bookmarkStart w:id="125" w:name="_Toc5180183"/>
      <w:bookmarkStart w:id="126" w:name="_Toc1380865"/>
      <w:bookmarkStart w:id="127" w:name="_Toc779020"/>
      <w:bookmarkStart w:id="128" w:name="_Toc536439469"/>
      <w:bookmarkStart w:id="129" w:name="_Toc338656"/>
      <w:bookmarkStart w:id="130" w:name="_Toc1379642"/>
      <w:bookmarkStart w:id="131" w:name="_Toc2071034"/>
      <w:bookmarkStart w:id="132" w:name="_Toc11316584"/>
      <w:bookmarkStart w:id="133" w:name="_Toc13479250"/>
      <w:bookmarkStart w:id="134" w:name="_Toc13479884"/>
      <w:bookmarkStart w:id="135" w:name="_Toc13480933"/>
      <w:bookmarkStart w:id="136" w:name="_Toc15894291"/>
      <w:bookmarkStart w:id="137" w:name="_Toc15988717"/>
      <w:bookmarkStart w:id="138" w:name="_Toc16507519"/>
      <w:bookmarkStart w:id="139" w:name="_Toc21951270"/>
      <w:bookmarkStart w:id="140" w:name="_Toc21956619"/>
      <w:bookmarkStart w:id="141" w:name="_Toc21957335"/>
      <w:bookmarkStart w:id="142" w:name="_Toc22037646"/>
      <w:bookmarkStart w:id="143" w:name="_Toc22042401"/>
      <w:bookmarkStart w:id="144" w:name="_Toc22043915"/>
      <w:bookmarkStart w:id="145" w:name="_Toc30602833"/>
      <w:r>
        <w:rPr>
          <w:rFonts w:ascii="Arial" w:hAnsi="Arial" w:cs="Arial"/>
          <w:b w:val="0"/>
          <w:color w:val="B35E06" w:themeColor="accent1" w:themeShade="BF"/>
        </w:rPr>
        <w:t>SEMANARIO JUDICIAL DE LA FEDERACIÓN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130EC1" w:rsidRDefault="00130EC1" w:rsidP="00130EC1"/>
    <w:p w:rsidR="00130EC1" w:rsidRDefault="00130EC1" w:rsidP="00130EC1">
      <w:pPr>
        <w:spacing w:after="0" w:line="240" w:lineRule="auto"/>
        <w:jc w:val="center"/>
        <w:rPr>
          <w:rFonts w:ascii="Arial" w:hAnsi="Arial" w:cs="Arial"/>
          <w:szCs w:val="24"/>
        </w:rPr>
      </w:pPr>
      <w:bookmarkStart w:id="146" w:name="_Toc525808458"/>
      <w:bookmarkStart w:id="147" w:name="_Toc525808295"/>
      <w:bookmarkStart w:id="148" w:name="_Toc525683590"/>
      <w:bookmarkStart w:id="149" w:name="_Toc524947301"/>
      <w:bookmarkStart w:id="150" w:name="_Toc530503785"/>
      <w:bookmarkEnd w:id="117"/>
      <w:bookmarkEnd w:id="118"/>
      <w:bookmarkEnd w:id="119"/>
      <w:bookmarkEnd w:id="120"/>
      <w:bookmarkEnd w:id="121"/>
      <w:r>
        <w:rPr>
          <w:rFonts w:ascii="Arial" w:hAnsi="Arial" w:cs="Arial"/>
          <w:bCs/>
          <w:szCs w:val="24"/>
        </w:rPr>
        <w:t>(https://sjf.scjn.gob.mx/SJFSem/Paginas/SemanarioV5.aspx</w:t>
      </w:r>
      <w:bookmarkEnd w:id="146"/>
      <w:bookmarkEnd w:id="147"/>
      <w:bookmarkEnd w:id="148"/>
      <w:bookmarkEnd w:id="149"/>
      <w:r>
        <w:rPr>
          <w:rFonts w:ascii="Arial" w:hAnsi="Arial" w:cs="Arial"/>
          <w:bCs/>
          <w:szCs w:val="24"/>
        </w:rPr>
        <w:t>)</w:t>
      </w:r>
      <w:bookmarkEnd w:id="150"/>
    </w:p>
    <w:p w:rsidR="00130EC1" w:rsidRDefault="00130EC1" w:rsidP="00130EC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7300" w:rsidRPr="003D1E21" w:rsidRDefault="00087300" w:rsidP="003D1E21">
      <w:pPr>
        <w:spacing w:after="0" w:line="240" w:lineRule="auto"/>
        <w:jc w:val="both"/>
        <w:rPr>
          <w:rFonts w:ascii="Arial" w:hAnsi="Arial" w:cs="Arial"/>
        </w:rPr>
      </w:pPr>
    </w:p>
    <w:sectPr w:rsidR="00087300" w:rsidRPr="003D1E21" w:rsidSect="00DB03AC">
      <w:headerReference w:type="default" r:id="rId12"/>
      <w:footerReference w:type="default" r:id="rId13"/>
      <w:pgSz w:w="12242" w:h="15842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10" w:rsidRDefault="00BD2B10">
      <w:pPr>
        <w:spacing w:after="0" w:line="240" w:lineRule="auto"/>
      </w:pPr>
      <w:r>
        <w:separator/>
      </w:r>
    </w:p>
  </w:endnote>
  <w:endnote w:type="continuationSeparator" w:id="0">
    <w:p w:rsidR="00BD2B10" w:rsidRDefault="00BD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72" w:rsidRDefault="00357E72">
    <w:pPr>
      <w:pStyle w:val="Piedepgina"/>
      <w:rPr>
        <w:rFonts w:ascii="Arial" w:hAnsi="Arial" w:cs="Arial"/>
        <w:i/>
        <w:color w:val="664D26" w:themeColor="accent6" w:themeShade="80"/>
        <w:sz w:val="18"/>
        <w:szCs w:val="18"/>
      </w:rPr>
    </w:pPr>
  </w:p>
  <w:p w:rsidR="00357E72" w:rsidRDefault="00357E72">
    <w:pPr>
      <w:pStyle w:val="Piedepgina"/>
      <w:rPr>
        <w:rFonts w:ascii="Arial" w:hAnsi="Arial" w:cs="Arial"/>
        <w:i/>
        <w:color w:val="664D26" w:themeColor="accent6" w:themeShade="80"/>
        <w:sz w:val="18"/>
        <w:szCs w:val="18"/>
      </w:rPr>
    </w:pPr>
  </w:p>
  <w:p w:rsidR="00357E72" w:rsidRDefault="00357E72">
    <w:pPr>
      <w:pStyle w:val="Piedepgina"/>
      <w:rPr>
        <w:rFonts w:ascii="Arial" w:hAnsi="Arial" w:cs="Arial"/>
        <w:i/>
        <w:color w:val="664D26" w:themeColor="accent6" w:themeShade="80"/>
        <w:sz w:val="18"/>
        <w:szCs w:val="18"/>
      </w:rPr>
    </w:pPr>
  </w:p>
  <w:p w:rsidR="00357E72" w:rsidRDefault="00357E72">
    <w:pPr>
      <w:pStyle w:val="Piedepgina"/>
      <w:rPr>
        <w:rFonts w:ascii="Arial" w:hAnsi="Arial" w:cs="Arial"/>
        <w:i/>
        <w:color w:val="664D26" w:themeColor="accent6" w:themeShade="80"/>
        <w:sz w:val="18"/>
        <w:szCs w:val="18"/>
      </w:rPr>
    </w:pPr>
  </w:p>
  <w:p w:rsidR="00B20C11" w:rsidRPr="00D72CB4" w:rsidRDefault="00DA37BB">
    <w:pPr>
      <w:pStyle w:val="Piedepgina"/>
      <w:rPr>
        <w:rFonts w:ascii="Arial" w:hAnsi="Arial" w:cs="Arial"/>
        <w:i/>
        <w:sz w:val="18"/>
        <w:szCs w:val="18"/>
      </w:rPr>
    </w:pPr>
    <w:r w:rsidRPr="00D72CB4">
      <w:rPr>
        <w:rFonts w:ascii="Arial" w:hAnsi="Arial" w:cs="Arial"/>
        <w:i/>
        <w:noProof/>
        <w:color w:val="664D26" w:themeColor="accent6" w:themeShade="80"/>
        <w:sz w:val="18"/>
        <w:szCs w:val="18"/>
        <w:lang w:val="es-MX" w:eastAsia="es-MX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D13B30B" wp14:editId="37C875E7">
              <wp:simplePos x="0" y="0"/>
              <wp:positionH relativeFrom="column">
                <wp:posOffset>-1080135</wp:posOffset>
              </wp:positionH>
              <wp:positionV relativeFrom="paragraph">
                <wp:posOffset>-537211</wp:posOffset>
              </wp:positionV>
              <wp:extent cx="8248650" cy="1158240"/>
              <wp:effectExtent l="57150" t="114300" r="114300" b="80010"/>
              <wp:wrapNone/>
              <wp:docPr id="15" name="Gráfico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8248650" cy="1158240"/>
                        <a:chOff x="-7144" y="-7144"/>
                        <a:chExt cx="6005513" cy="1924050"/>
                      </a:xfrm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</wpg:grpSpPr>
                    <wps:wsp>
                      <wps:cNvPr id="16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2E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324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891A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D2E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áfico 17" o:spid="_x0000_s1026" alt="Descripción: Curved accent shapes that collectively build the header design" style="position:absolute;margin-left:-85.05pt;margin-top:-42.3pt;width:649.5pt;height:91.2pt;flip:y;z-index:-251648000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">
              <v:shape id="Forma libre: Forma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8hsIA&#10;AADbAAAADwAAAGRycy9kb3ducmV2LnhtbERPTUvDQBC9F/wPywheit2oNUjstogg2N5Se6i3ITsm&#10;IdnZsDs28d93hUJv83ifs9pMrlcnCrH1bOBhkYEirrxtuTZw+Pq4fwEVBdli75kM/FGEzfpmtsLC&#10;+pFLOu2lVimEY4EGGpGh0DpWDTmMCz8QJ+7HB4eSYKi1DTimcNfrxyzLtcOWU0ODA703VHX7X2dg&#10;Lt+jLMNUdrR9Phyfup09lrkxd7fT2ysooUmu4ov706b5Ofz/kg7Q6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vyGwgAAANsAAAAPAAAAAAAAAAAAAAAAAJgCAABkcnMvZG93&#10;bnJldi54bWxQSwUGAAAAAAQABAD1AAAAhwMAAAAA&#10;" path="m3869531,1359694v,,-489585,474345,-1509712,384810c1339691,1654969,936784,1180624,7144,1287304l7144,7144r3862387,l3869531,1359694xe" fillcolor="#ff9d2e" stroked="f">
                <v:stroke joinstyle="miter"/>
                <v:shadow on="t" color="black" opacity="19660f" offset=".552mm,.73253mm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OycEA&#10;AADbAAAADwAAAGRycy9kb3ducmV2LnhtbERPTWvCQBC9C/0Pywi9SN1YxUp0lSIIRfCgFbwO2TGJ&#10;ZmdDdtTUX+8KQm/zeJ8zW7SuUldqQunZwKCfgCLOvC05N7D/XX1MQAVBtlh5JgN/FGAxf+vMMLX+&#10;xlu67iRXMYRDigYKkTrVOmQFOQx9XxNH7ugbhxJhk2vb4C2Gu0p/JslYOyw5NhRY07Kg7Ly7OAO2&#10;vZxG995mOdyiW/cQZb0/iDHv3fZ7CkqolX/xy/1j4/wveP4SD9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9jsnBAAAA2wAAAA8AAAAAAAAAAAAAAAAAmAIAAGRycy9kb3du&#10;cmV2LnhtbFBLBQYAAAAABAAEAPUAAACGAwAAAAA=&#10;" path="m7144,1699736v,,1403032,618173,2927032,-215265c4459129,651986,5998369,893921,5998369,893921r,-886777l7144,7144r,1692592xe" fillcolor="#f59324" stroked="f">
                <v:stroke joinstyle="miter"/>
                <v:shadow on="t" color="black" opacity="19660f" offset=".552mm,.73253mm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4b8UA&#10;AADbAAAADwAAAGRycy9kb3ducmV2LnhtbESPT0/DMAzF70j7DpEncWPJdkCoLJsm0BBw4M/KhZvV&#10;eE3VxqmSsHXfHh+QuNl6z+/9vN5OYVAnSrmLbGG5MKCIm+g6bi181fubO1C5IDscIpOFC2XYbmZX&#10;a6xcPPMnnQ6lVRLCuUILvpSx0jo3ngLmRRyJRTvGFLDImlrtEp4lPAx6ZcytDtixNHgc6cFT0x9+&#10;ggV+7XfxmOqLN9+r3rw81e9vH4/WXs+n3T2oQlP5N/9dPzvBF1j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ThvxQAAANsAAAAPAAAAAAAAAAAAAAAAAJgCAABkcnMv&#10;ZG93bnJldi54bWxQSwUGAAAAAAQABAD1AAAAigMAAAAA&#10;" path="m7144,7144r,606742c647224,1034891,2136934,964406,3546634,574834,4882039,205264,5998369,893921,5998369,893921r,-886777l7144,7144xe" fillcolor="#eb891a" stroked="f">
                <v:stroke joinstyle="miter"/>
                <v:shadow on="t" color="black" opacity="19660f" offset=".552mm,.73253mm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mtcAA&#10;AADbAAAADwAAAGRycy9kb3ducmV2LnhtbERPTWsCMRC9F/wPYQRvNVtB0a1RRBCUQmHVi7dxM90s&#10;3UyWJGr67xuh0Ns83ucs18l24k4+tI4VvI0LEMS10y03Cs6n3escRIjIGjvHpOCHAqxXg5cllto9&#10;uKL7MTYih3AoUYGJsS+lDLUhi2HseuLMfTlvMWboG6k9PnK47eSkKGbSYsu5wWBPW0P19/FmFRwO&#10;G/1xu/rPwlSXmC7zahquSanRMG3eQURK8V/8597rPH8Bz1/y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gmtcAAAADbAAAADwAAAAAAAAAAAAAAAACYAgAAZHJzL2Rvd25y&#10;ZXYueG1sUEsFBgAAAAAEAAQA9QAAAIUDAAAAAA==&#10;" path="m7144,481489c380524,602456,751999,764381,1305401,812959,2325529,902494,2815114,428149,2815114,428149r,-421005c2332196,236696,1376839,568166,7144,481489xe" fillcolor="#ff9d2e" stroked="f">
                <v:stroke joinstyle="miter"/>
                <v:shadow on="t" color="black" opacity="19660f" offset=".552mm,.73253mm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  <w:r w:rsidR="00D72CB4" w:rsidRPr="00D72CB4">
      <w:rPr>
        <w:rFonts w:ascii="Arial" w:hAnsi="Arial" w:cs="Arial"/>
        <w:i/>
        <w:color w:val="664D26" w:themeColor="accent6" w:themeShade="80"/>
        <w:sz w:val="18"/>
        <w:szCs w:val="18"/>
      </w:rPr>
      <w:t>Comisión de Investigación y Estudios Jurídicos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10" w:rsidRDefault="00BD2B10">
      <w:pPr>
        <w:spacing w:after="0" w:line="240" w:lineRule="auto"/>
      </w:pPr>
      <w:r>
        <w:separator/>
      </w:r>
    </w:p>
  </w:footnote>
  <w:footnote w:type="continuationSeparator" w:id="0">
    <w:p w:rsidR="00BD2B10" w:rsidRDefault="00BD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E1" w:rsidRDefault="008613E1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  <w:r w:rsidRPr="00B20C11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98D79F3" wp14:editId="538C2E1A">
          <wp:simplePos x="0" y="0"/>
          <wp:positionH relativeFrom="column">
            <wp:posOffset>5189855</wp:posOffset>
          </wp:positionH>
          <wp:positionV relativeFrom="paragraph">
            <wp:posOffset>-205740</wp:posOffset>
          </wp:positionV>
          <wp:extent cx="1019175" cy="1019175"/>
          <wp:effectExtent l="76200" t="57150" r="104775" b="790575"/>
          <wp:wrapNone/>
          <wp:docPr id="10" name="Imagen 10" descr="C:\Users\HP\Downloads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ownloads\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 w:rsidR="0069109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D17895" wp14:editId="560BBD80">
              <wp:simplePos x="0" y="0"/>
              <wp:positionH relativeFrom="column">
                <wp:posOffset>1681810</wp:posOffset>
              </wp:positionH>
              <wp:positionV relativeFrom="paragraph">
                <wp:posOffset>-120650</wp:posOffset>
              </wp:positionV>
              <wp:extent cx="21945" cy="957377"/>
              <wp:effectExtent l="19050" t="19050" r="35560" b="33655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945" cy="957377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-9.5pt" to="134.2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" strokecolor="#ffc000" strokeweight="2.25pt"/>
          </w:pict>
        </mc:Fallback>
      </mc:AlternateContent>
    </w:r>
    <w:r w:rsidR="001D0683" w:rsidRPr="00B20C11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1B71BB62" wp14:editId="752E56F2">
          <wp:simplePos x="0" y="0"/>
          <wp:positionH relativeFrom="column">
            <wp:posOffset>-630872</wp:posOffset>
          </wp:positionH>
          <wp:positionV relativeFrom="paragraph">
            <wp:posOffset>-52705</wp:posOffset>
          </wp:positionV>
          <wp:extent cx="2209800" cy="876300"/>
          <wp:effectExtent l="0" t="0" r="0" b="0"/>
          <wp:wrapNone/>
          <wp:docPr id="11" name="Imagen 11" descr="C:\Users\HP\Download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3E1" w:rsidRDefault="008613E1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</w:p>
  <w:p w:rsidR="008613E1" w:rsidRDefault="008613E1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</w:p>
  <w:p w:rsidR="008613E1" w:rsidRDefault="008613E1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</w:p>
  <w:p w:rsidR="008613E1" w:rsidRDefault="008613E1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</w:p>
  <w:p w:rsidR="00E52B73" w:rsidRDefault="00E52B73" w:rsidP="00B20C11">
    <w:pPr>
      <w:pStyle w:val="Encabezado"/>
      <w:tabs>
        <w:tab w:val="clear" w:pos="4680"/>
        <w:tab w:val="clear" w:pos="9360"/>
        <w:tab w:val="left" w:pos="8375"/>
      </w:tabs>
    </w:pPr>
  </w:p>
  <w:p w:rsidR="007F106F" w:rsidRDefault="007F106F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</w:p>
  <w:p w:rsidR="00EF36A5" w:rsidRDefault="001D0683" w:rsidP="00B20C11">
    <w:pPr>
      <w:pStyle w:val="Encabezado"/>
      <w:tabs>
        <w:tab w:val="clear" w:pos="4680"/>
        <w:tab w:val="clear" w:pos="9360"/>
        <w:tab w:val="left" w:pos="8375"/>
      </w:tabs>
    </w:pPr>
    <w:r>
      <w:rPr>
        <w:noProof/>
        <w:color w:val="auto"/>
        <w:lang w:val="es-MX" w:eastAsia="es-MX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DCA7289" wp14:editId="2A98A58C">
              <wp:simplePos x="0" y="0"/>
              <wp:positionH relativeFrom="page">
                <wp:posOffset>-266700</wp:posOffset>
              </wp:positionH>
              <wp:positionV relativeFrom="page">
                <wp:posOffset>-123825</wp:posOffset>
              </wp:positionV>
              <wp:extent cx="9643745" cy="10297160"/>
              <wp:effectExtent l="19050" t="0" r="90805" b="46990"/>
              <wp:wrapNone/>
              <wp:docPr id="1" name="Grupo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3745" cy="10297160"/>
                        <a:chOff x="19044" y="0"/>
                        <a:chExt cx="9640755" cy="10298367"/>
                      </a:xfrm>
                    </wpg:grpSpPr>
                    <wps:wsp>
                      <wps:cNvPr id="2" name="Forma libr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891A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orma libre 10">
                        <a:extLst/>
                      </wps:cNvPr>
                      <wps:cNvSpPr/>
                      <wps:spPr>
                        <a:xfrm>
                          <a:off x="1497509" y="511322"/>
                          <a:ext cx="8162290" cy="9355871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324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a libre 19">
                        <a:extLst/>
                      </wps:cNvPr>
                      <wps:cNvSpPr/>
                      <wps:spPr>
                        <a:xfrm>
                          <a:off x="719391" y="511322"/>
                          <a:ext cx="8162290" cy="9355871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2E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a libr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C881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C881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C881A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8460" cap="flat">
                          <a:noFill/>
                          <a:prstDash val="solid"/>
                          <a:miter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a libre 21">
                        <a:extLst/>
                      </wps:cNvPr>
                      <wps:cNvSpPr/>
                      <wps:spPr>
                        <a:xfrm>
                          <a:off x="19044" y="377957"/>
                          <a:ext cx="8162290" cy="9757050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Conector recto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C88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alt="Descripción: decorative element" style="position:absolute;margin-left:-21pt;margin-top:-9.75pt;width:759.35pt;height:810.8pt;z-index:-251653120;mso-position-horizontal-relative:page;mso-position-vertical-relative:page" coordorigin="190" coordsize="9640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">
              <v:shape id="Forma libr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qsMMA&#10;AADaAAAADwAAAGRycy9kb3ducmV2LnhtbESPzWrDMBCE74W8g9hAbo2cHNziWA5JwDT1LXEPPS7W&#10;+iexVsZSY/ftq0Khx2FmvmHS/Wx68aDRdZYVbNYRCOLK6o4bBR9l/vwKwnlkjb1lUvBNDvbZ4inF&#10;RNuJL/S4+kYECLsEFbTeD4mUrmrJoFvbgTh4tR0N+iDHRuoRpwA3vdxGUSwNdhwWWhzo1FJ1v34Z&#10;Bb7Ql+lWfhZ13pT5Wx0f31/kUanVcj7sQHia/X/4r33WCr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NqsMMAAADaAAAADwAAAAAAAAAAAAAAAACYAgAAZHJzL2Rv&#10;d25yZXYueG1sUEsFBgAAAAAEAAQA9QAAAIgDAAAAAA==&#10;" path="m5640,5640r5339927,l5345567,1384014r-5339927,l5640,5640xe" fillcolor="#eb891a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a libre 10" o:spid="_x0000_s1028" style="position:absolute;left:14975;top:5113;width:81622;height:93558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JS8MA&#10;AADaAAAADwAAAGRycy9kb3ducmV2LnhtbESPUUsDMRCE3wX/Q1jBN5urlfM4m5ZSbFV80dofsFy2&#10;d0eTzZGs7fXfG0HwcZiZb5j5cvROnSimPrCB6aQARdwE23NrYP+1uatAJUG26AKTgQslWC6ur+ZY&#10;23DmTzrtpFUZwqlGA53IUGudmo48pkkYiLN3CNGjZBlbbSOeM9w7fV8UpfbYc17ocKB1R81x9+0N&#10;lNXbS7WXR4mzh617xw+3eS6nxtzejKsnUEKj/If/2q/WwAx+r+Qb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qJS8MAAADa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f59324" stroked="f">
                <v:stroke joinstyle="miter"/>
                <v:shadow on="t" color="black" opacity="26214f" origin="-.5" offset="3pt,0"/>
                <v:path arrowok="t" o:connecttype="custom" o:connectlocs="8162290,1422661;5790088,1422661;5086063,676455;5086063,741277;4420862,0;364954,0;0,110549;0,9355871;8162290,9355871;8162290,1422661" o:connectangles="0,0,0,0,0,0,0,0,0,0"/>
              </v:shape>
              <v:shape id="Forma libre 19" o:spid="_x0000_s1029" style="position:absolute;left:7193;top:5113;width:81623;height:93558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qEcQA&#10;AADaAAAADwAAAGRycy9kb3ducmV2LnhtbESPQWvCQBSE70L/w/IK3nQT0VKiq1ihUClYtKIen9ln&#10;Epp9G3bXmP57t1DwOMzMN8xs0ZlatOR8ZVlBOkxAEOdWV1wo2H+/D15B+ICssbZMCn7Jw2L+1Jth&#10;pu2Nt9TuQiEihH2GCsoQmkxKn5dk0A9tQxy9i3UGQ5SukNrhLcJNLUdJ8iINVhwXSmxoVVL+s7sa&#10;BZvl8e0zTd2hrk77r8lat5NzIZXqP3fLKYhAXXiE/9sfWsEY/q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a6hHEAAAA2gAAAA8AAAAAAAAAAAAAAAAAmAIAAGRycy9k&#10;b3ducmV2LnhtbFBLBQYAAAAABAAEAPUAAACJAwAAAAA=&#10;" path="m5339927,915247r-1551940,c3787987,915247,3374067,956949,3327400,435187r,41702c3327400,236435,3132667,,2892213,l238760,c150707,,68580,26247,,71120l,6018954r5339927,l5339927,915247xe" fillcolor="#ff9d2e" stroked="f">
                <v:stroke joinstyle="miter"/>
                <v:shadow on="t" color="black" opacity="26214f" origin="-.5" offset="3pt,0"/>
                <v:path arrowok="t" o:connecttype="custom" o:connectlocs="8162290,1422661;5790088,1422661;5086063,676455;5086063,741277;4420862,0;364954,0;0,110549;0,9355871;8162290,9355871;8162290,1422661" o:connectangles="0,0,0,0,0,0,0,0,0,0"/>
              </v:shape>
              <v:shape id="Forma libr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h+sMA&#10;AADaAAAADwAAAGRycy9kb3ducmV2LnhtbESPT2sCMRTE7wW/Q3hCL0WzFqzLahQRSqU3/yB6e2ye&#10;m2U3L0uS6vbbN4LQ4zAzv2EWq9624kY+1I4VTMYZCOLS6ZorBcfD5ygHESKyxtYxKfilAKvl4GWB&#10;hXZ33tFtHyuRIBwKVGBi7AopQ2nIYhi7jjh5V+ctxiR9JbXHe4LbVr5n2Ye0WHNaMNjRxlDZ7H+s&#10;gv7rrf02p2aWny7b5txcy5mXuVKvw349BxGpj//hZ3urFUzhcSXd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h+sMAAADaAAAADwAAAAAAAAAAAAAAAACYAgAAZHJzL2Rv&#10;d25yZXYueG1sUEsFBgAAAAAEAAQA9QAAAIgDAAAAAA==&#10;" path="m5640,5640r5334000,l5339640,1036880r-5334000,l5640,5640xe" fillcolor="#934d01" stroked="f" strokeweight=".235mm">
                <v:fill color2="#fc890a" rotate="t" angle="180" colors="0 #934d01;.5 #d47207;1 #fc890a" focus="100%" type="gradient"/>
                <v:stroke joinstyle="miter"/>
                <v:path arrowok="t" o:connecttype="custom" o:connectlocs="8276,5261;7835173,5261;7835173,967271;8276,967271" o:connectangles="0,0,0,0"/>
              </v:shape>
              <v:shape id="Forma libre 21" o:spid="_x0000_s1031" style="position:absolute;left:190;top:3779;width:81623;height:97571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S3cQA&#10;AADaAAAADwAAAGRycy9kb3ducmV2LnhtbESPQUvDQBSE70L/w/IEb2ajYC2x25CotZ6KrXrw9sg+&#10;s6HZt2F3TdN/3xUEj8PMfMMsy8n2YiQfOscKbrIcBHHjdMetgo/39fUCRIjIGnvHpOBEAcrV7GKJ&#10;hXZH3tG4j61IEA4FKjAxDoWUoTFkMWRuIE7et/MWY5K+ldrjMcFtL2/zfC4tdpwWDA70aKg57H+s&#10;Anrzo/l8qdZ1vR13m8XzV+2e7pS6upyqBxCRpvgf/mu/agX38Hsl3QC5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kt3EAAAA2gAAAA8AAAAAAAAAAAAAAAAAmAIAAGRycy9k&#10;b3ducmV2LnhtbFBLBQYAAAAABAAEAPUAAACJAwAAAAA=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483665;5790088,1483665;5086063,705462;5086063,773063;4420862,0;364954,0;0,115289;0,9757050;8162290,9757050;8162290,1483665" o:connectangles="0,0,0,0,0,0,0,0,0,0"/>
              </v:shape>
              <v:line id="Conector recto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ahb8AAADaAAAADwAAAGRycy9kb3ducmV2LnhtbERPTYvCMBC9C/6HMII3TRUV6TYVEUQP&#10;gthd8To2s213m0lpotZ/bw6Cx8f7TladqcWdWldZVjAZRyCIc6srLhT8fG9HSxDOI2usLZOCJzlY&#10;pf1egrG2Dz7RPfOFCCHsYlRQet/EUrq8JINubBviwP3a1qAPsC2kbvERwk0tp1G0kAYrDg0lNrQp&#10;Kf/PbkbBfr48mL/8usuy46zZzeT5erltlRoOuvUXCE+d/4jf7r1WELaGK+EGy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Vahb8AAADaAAAADwAAAAAAAAAAAAAAAACh&#10;AgAAZHJzL2Rvd25yZXYueG1sUEsFBgAAAAAEAAQA+QAAAI0DAAAAAA==&#10;" strokecolor="#ec881a" strokeweight="3pt"/>
              <w10:wrap anchorx="page" anchory="page"/>
            </v:group>
          </w:pict>
        </mc:Fallback>
      </mc:AlternateContent>
    </w:r>
    <w:r w:rsidR="00B20C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03197A28"/>
    <w:multiLevelType w:val="multilevel"/>
    <w:tmpl w:val="A22E5A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94D0226"/>
    <w:multiLevelType w:val="multilevel"/>
    <w:tmpl w:val="0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E2B44C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681199"/>
    <w:multiLevelType w:val="multilevel"/>
    <w:tmpl w:val="279CE3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DE1EA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A36E9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53150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6D126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187BD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E21E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43734C"/>
    <w:multiLevelType w:val="multilevel"/>
    <w:tmpl w:val="A22E5A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34F214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78346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0526B5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33"/>
    <w:rsid w:val="00012C55"/>
    <w:rsid w:val="0001495E"/>
    <w:rsid w:val="0001626D"/>
    <w:rsid w:val="00030623"/>
    <w:rsid w:val="00035454"/>
    <w:rsid w:val="00087300"/>
    <w:rsid w:val="000A0D6D"/>
    <w:rsid w:val="000A5150"/>
    <w:rsid w:val="000B22CA"/>
    <w:rsid w:val="000D02CC"/>
    <w:rsid w:val="000D40AA"/>
    <w:rsid w:val="000D68B2"/>
    <w:rsid w:val="000E584C"/>
    <w:rsid w:val="000F77E7"/>
    <w:rsid w:val="00113202"/>
    <w:rsid w:val="00130EC1"/>
    <w:rsid w:val="00143A2B"/>
    <w:rsid w:val="0016234D"/>
    <w:rsid w:val="00166FFC"/>
    <w:rsid w:val="001725DB"/>
    <w:rsid w:val="00176ED5"/>
    <w:rsid w:val="001B2881"/>
    <w:rsid w:val="001B5733"/>
    <w:rsid w:val="001C13E2"/>
    <w:rsid w:val="001D0683"/>
    <w:rsid w:val="00205969"/>
    <w:rsid w:val="00222AA2"/>
    <w:rsid w:val="002263E7"/>
    <w:rsid w:val="00265521"/>
    <w:rsid w:val="002C0A64"/>
    <w:rsid w:val="002E0B9C"/>
    <w:rsid w:val="002E6287"/>
    <w:rsid w:val="002F2A9F"/>
    <w:rsid w:val="00303AE1"/>
    <w:rsid w:val="0031206A"/>
    <w:rsid w:val="00341C0A"/>
    <w:rsid w:val="003474DE"/>
    <w:rsid w:val="00357E72"/>
    <w:rsid w:val="00386915"/>
    <w:rsid w:val="003949BD"/>
    <w:rsid w:val="003B321C"/>
    <w:rsid w:val="003D1E21"/>
    <w:rsid w:val="003F21F5"/>
    <w:rsid w:val="003F3ACB"/>
    <w:rsid w:val="00425411"/>
    <w:rsid w:val="00453EC0"/>
    <w:rsid w:val="00455912"/>
    <w:rsid w:val="00464729"/>
    <w:rsid w:val="004C01E6"/>
    <w:rsid w:val="004D61A7"/>
    <w:rsid w:val="004E18B4"/>
    <w:rsid w:val="004E29DC"/>
    <w:rsid w:val="005008D8"/>
    <w:rsid w:val="00511DE9"/>
    <w:rsid w:val="00524B92"/>
    <w:rsid w:val="00536BF5"/>
    <w:rsid w:val="00553618"/>
    <w:rsid w:val="00560F76"/>
    <w:rsid w:val="00580845"/>
    <w:rsid w:val="00587770"/>
    <w:rsid w:val="00591FFE"/>
    <w:rsid w:val="005A7003"/>
    <w:rsid w:val="005B0A52"/>
    <w:rsid w:val="005B0DC7"/>
    <w:rsid w:val="005C2AAD"/>
    <w:rsid w:val="005D7F4F"/>
    <w:rsid w:val="005F1B52"/>
    <w:rsid w:val="00623FA6"/>
    <w:rsid w:val="00625009"/>
    <w:rsid w:val="00650E02"/>
    <w:rsid w:val="00655271"/>
    <w:rsid w:val="006651B3"/>
    <w:rsid w:val="00691094"/>
    <w:rsid w:val="006B1EC9"/>
    <w:rsid w:val="006B7784"/>
    <w:rsid w:val="006E2612"/>
    <w:rsid w:val="006E2C05"/>
    <w:rsid w:val="006F16F0"/>
    <w:rsid w:val="006F7155"/>
    <w:rsid w:val="00714A65"/>
    <w:rsid w:val="0071541E"/>
    <w:rsid w:val="00715DEA"/>
    <w:rsid w:val="007520BE"/>
    <w:rsid w:val="007566EF"/>
    <w:rsid w:val="00761BC3"/>
    <w:rsid w:val="00761CCB"/>
    <w:rsid w:val="007703E8"/>
    <w:rsid w:val="0079289A"/>
    <w:rsid w:val="007C2576"/>
    <w:rsid w:val="007E0C9A"/>
    <w:rsid w:val="007E703A"/>
    <w:rsid w:val="007F106F"/>
    <w:rsid w:val="00814717"/>
    <w:rsid w:val="008434DE"/>
    <w:rsid w:val="00844331"/>
    <w:rsid w:val="00854858"/>
    <w:rsid w:val="008613E1"/>
    <w:rsid w:val="008668C3"/>
    <w:rsid w:val="008E17FB"/>
    <w:rsid w:val="008E6394"/>
    <w:rsid w:val="008F2008"/>
    <w:rsid w:val="00911229"/>
    <w:rsid w:val="00913F19"/>
    <w:rsid w:val="0094311E"/>
    <w:rsid w:val="009468A0"/>
    <w:rsid w:val="009603E6"/>
    <w:rsid w:val="00992480"/>
    <w:rsid w:val="009C0993"/>
    <w:rsid w:val="009E413B"/>
    <w:rsid w:val="00A448C1"/>
    <w:rsid w:val="00A65F33"/>
    <w:rsid w:val="00A75F43"/>
    <w:rsid w:val="00A91AFB"/>
    <w:rsid w:val="00AA308A"/>
    <w:rsid w:val="00AA7AA0"/>
    <w:rsid w:val="00AB4981"/>
    <w:rsid w:val="00AD20E5"/>
    <w:rsid w:val="00AD5C3F"/>
    <w:rsid w:val="00AF05BD"/>
    <w:rsid w:val="00AF169A"/>
    <w:rsid w:val="00B01757"/>
    <w:rsid w:val="00B119B8"/>
    <w:rsid w:val="00B20C11"/>
    <w:rsid w:val="00B43495"/>
    <w:rsid w:val="00B5204C"/>
    <w:rsid w:val="00B64AD8"/>
    <w:rsid w:val="00B70211"/>
    <w:rsid w:val="00B73BF3"/>
    <w:rsid w:val="00B75327"/>
    <w:rsid w:val="00B80261"/>
    <w:rsid w:val="00BA2DB2"/>
    <w:rsid w:val="00BB0FDA"/>
    <w:rsid w:val="00BD2B10"/>
    <w:rsid w:val="00BD7AE6"/>
    <w:rsid w:val="00C27CDE"/>
    <w:rsid w:val="00C3444C"/>
    <w:rsid w:val="00C54B3A"/>
    <w:rsid w:val="00C56AD6"/>
    <w:rsid w:val="00C73DCF"/>
    <w:rsid w:val="00C764D7"/>
    <w:rsid w:val="00CA6B4F"/>
    <w:rsid w:val="00CB208F"/>
    <w:rsid w:val="00CC0644"/>
    <w:rsid w:val="00CD28BF"/>
    <w:rsid w:val="00D30ED6"/>
    <w:rsid w:val="00D522B9"/>
    <w:rsid w:val="00D72CB4"/>
    <w:rsid w:val="00DA37BB"/>
    <w:rsid w:val="00DA4A43"/>
    <w:rsid w:val="00DA5BEB"/>
    <w:rsid w:val="00DB03AC"/>
    <w:rsid w:val="00DE395C"/>
    <w:rsid w:val="00DF064B"/>
    <w:rsid w:val="00DF6BD2"/>
    <w:rsid w:val="00E105CD"/>
    <w:rsid w:val="00E2411A"/>
    <w:rsid w:val="00E37225"/>
    <w:rsid w:val="00E51439"/>
    <w:rsid w:val="00E52B73"/>
    <w:rsid w:val="00E6251B"/>
    <w:rsid w:val="00EA3A2F"/>
    <w:rsid w:val="00EB4DB5"/>
    <w:rsid w:val="00ED5C6C"/>
    <w:rsid w:val="00EF36A5"/>
    <w:rsid w:val="00EF506B"/>
    <w:rsid w:val="00F03FBE"/>
    <w:rsid w:val="00F067A8"/>
    <w:rsid w:val="00F355FF"/>
    <w:rsid w:val="00F3742A"/>
    <w:rsid w:val="00F437C9"/>
    <w:rsid w:val="00F45F61"/>
    <w:rsid w:val="00F542C2"/>
    <w:rsid w:val="00FC340A"/>
    <w:rsid w:val="00FE1E11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s-E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B4981"/>
    <w:pPr>
      <w:keepNext/>
      <w:keepLines/>
      <w:numPr>
        <w:numId w:val="11"/>
      </w:numPr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numPr>
        <w:ilvl w:val="1"/>
        <w:numId w:val="11"/>
      </w:numPr>
      <w:spacing w:before="200" w:after="80"/>
      <w:outlineLvl w:val="1"/>
    </w:pPr>
    <w:rPr>
      <w:rFonts w:asciiTheme="majorHAnsi" w:eastAsiaTheme="majorEastAsia" w:hAnsiTheme="majorHAnsi" w:cstheme="majorBidi"/>
      <w:color w:val="F07F09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8613E1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0D68B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0D68B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0D68B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0D68B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0D68B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0D68B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6"/>
    <w:qFormat/>
    <w:rsid w:val="000A5150"/>
    <w:pPr>
      <w:spacing w:after="480"/>
      <w:contextualSpacing/>
    </w:pPr>
    <w:rPr>
      <w:rFonts w:asciiTheme="majorHAnsi" w:hAnsiTheme="majorHAnsi"/>
      <w:b/>
      <w:caps/>
      <w:color w:val="auto"/>
      <w:sz w:val="50"/>
    </w:rPr>
  </w:style>
  <w:style w:type="character" w:customStyle="1" w:styleId="TtuloCar">
    <w:name w:val="Título Car"/>
    <w:basedOn w:val="Fuentedeprrafopredeter"/>
    <w:link w:val="Ttulo"/>
    <w:uiPriority w:val="6"/>
    <w:rsid w:val="000A5150"/>
    <w:rPr>
      <w:rFonts w:asciiTheme="majorHAnsi" w:hAnsiTheme="majorHAnsi"/>
      <w:b/>
      <w:caps/>
      <w:color w:val="auto"/>
      <w:sz w:val="50"/>
      <w:szCs w:val="20"/>
    </w:rPr>
  </w:style>
  <w:style w:type="paragraph" w:customStyle="1" w:styleId="Encabezadodefila">
    <w:name w:val="Encabezado de fila"/>
    <w:basedOn w:val="Normal"/>
    <w:uiPriority w:val="5"/>
    <w:semiHidden/>
    <w:qFormat/>
    <w:rPr>
      <w:b/>
      <w:bCs/>
    </w:rPr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eformulario">
    <w:name w:val="Título de formulario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elatabla">
    <w:name w:val="Texto de la tabla"/>
    <w:basedOn w:val="Normal"/>
    <w:uiPriority w:val="3"/>
    <w:semiHidden/>
    <w:qFormat/>
    <w:pPr>
      <w:spacing w:after="320"/>
    </w:pPr>
  </w:style>
  <w:style w:type="character" w:customStyle="1" w:styleId="Ttulo1Car">
    <w:name w:val="Título 1 Car"/>
    <w:basedOn w:val="Fuentedeprrafopredeter"/>
    <w:link w:val="Ttulo1"/>
    <w:uiPriority w:val="9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aconnme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tulo2Car">
    <w:name w:val="Título 2 Car"/>
    <w:basedOn w:val="Fuentedeprrafopredeter"/>
    <w:link w:val="Ttulo2"/>
    <w:uiPriority w:val="9"/>
    <w:rsid w:val="00DE395C"/>
    <w:rPr>
      <w:rFonts w:asciiTheme="majorHAnsi" w:eastAsiaTheme="majorEastAsia" w:hAnsiTheme="majorHAnsi" w:cstheme="majorBidi"/>
      <w:color w:val="F07F09" w:themeColor="accent1"/>
      <w:sz w:val="24"/>
      <w:szCs w:val="20"/>
    </w:rPr>
  </w:style>
  <w:style w:type="paragraph" w:styleId="Piedepgina">
    <w:name w:val="footer"/>
    <w:basedOn w:val="Normal"/>
    <w:link w:val="PiedepginaCar"/>
    <w:uiPriority w:val="99"/>
    <w:semiHidden/>
    <w:qFormat/>
    <w:pPr>
      <w:spacing w:after="0" w:line="240" w:lineRule="auto"/>
      <w:jc w:val="right"/>
    </w:pPr>
    <w:rPr>
      <w:color w:val="F07F09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395C"/>
    <w:rPr>
      <w:color w:val="F07F09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cabezado">
    <w:name w:val="header"/>
    <w:basedOn w:val="Normal"/>
    <w:link w:val="Encabezado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395C"/>
    <w:rPr>
      <w:sz w:val="24"/>
      <w:szCs w:val="20"/>
    </w:rPr>
  </w:style>
  <w:style w:type="paragraph" w:customStyle="1" w:styleId="Detalles">
    <w:name w:val="Detalle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AB4981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E11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E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1E11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FE1E11"/>
  </w:style>
  <w:style w:type="paragraph" w:styleId="TDC1">
    <w:name w:val="toc 1"/>
    <w:basedOn w:val="Normal"/>
    <w:next w:val="Normal"/>
    <w:autoRedefine/>
    <w:uiPriority w:val="39"/>
    <w:rsid w:val="00FE1E11"/>
    <w:pPr>
      <w:spacing w:after="10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613E1"/>
    <w:rPr>
      <w:rFonts w:asciiTheme="majorHAnsi" w:eastAsiaTheme="majorEastAsia" w:hAnsiTheme="majorHAnsi" w:cstheme="majorBidi"/>
      <w:b/>
      <w:bCs/>
      <w:color w:val="F07F09" w:themeColor="accent1"/>
      <w:sz w:val="24"/>
      <w:szCs w:val="20"/>
    </w:rPr>
  </w:style>
  <w:style w:type="paragraph" w:styleId="Prrafodelista">
    <w:name w:val="List Paragraph"/>
    <w:basedOn w:val="Normal"/>
    <w:uiPriority w:val="34"/>
    <w:qFormat/>
    <w:rsid w:val="008613E1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es-MX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613E1"/>
    <w:pPr>
      <w:spacing w:before="480" w:after="0" w:line="276" w:lineRule="auto"/>
      <w:outlineLvl w:val="9"/>
    </w:pPr>
    <w:rPr>
      <w:b/>
      <w:bCs/>
      <w:color w:val="B35E06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8613E1"/>
    <w:pPr>
      <w:spacing w:after="100" w:line="276" w:lineRule="auto"/>
      <w:ind w:left="220"/>
    </w:pPr>
    <w:rPr>
      <w:rFonts w:eastAsiaTheme="minorHAnsi"/>
      <w:color w:val="auto"/>
      <w:sz w:val="22"/>
      <w:szCs w:val="22"/>
      <w:lang w:val="es-MX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613E1"/>
    <w:pPr>
      <w:spacing w:after="100" w:line="276" w:lineRule="auto"/>
      <w:ind w:left="440"/>
    </w:pPr>
    <w:rPr>
      <w:rFonts w:eastAsiaTheme="minorHAnsi"/>
      <w:color w:val="auto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8613E1"/>
    <w:rPr>
      <w:color w:val="6B9F25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68B2"/>
    <w:rPr>
      <w:rFonts w:asciiTheme="majorHAnsi" w:eastAsiaTheme="majorEastAsia" w:hAnsiTheme="majorHAnsi" w:cstheme="majorBidi"/>
      <w:b/>
      <w:bCs/>
      <w:i/>
      <w:iCs/>
      <w:color w:val="F07F09" w:themeColor="accent1"/>
      <w:sz w:val="2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68B2"/>
    <w:rPr>
      <w:rFonts w:asciiTheme="majorHAnsi" w:eastAsiaTheme="majorEastAsia" w:hAnsiTheme="majorHAnsi" w:cstheme="majorBidi"/>
      <w:color w:val="773F04" w:themeColor="accent1" w:themeShade="7F"/>
      <w:sz w:val="2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68B2"/>
    <w:rPr>
      <w:rFonts w:asciiTheme="majorHAnsi" w:eastAsiaTheme="majorEastAsia" w:hAnsiTheme="majorHAnsi" w:cstheme="majorBidi"/>
      <w:i/>
      <w:iCs/>
      <w:color w:val="773F04" w:themeColor="accent1" w:themeShade="7F"/>
      <w:sz w:val="2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68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68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6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s-E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B4981"/>
    <w:pPr>
      <w:keepNext/>
      <w:keepLines/>
      <w:numPr>
        <w:numId w:val="11"/>
      </w:numPr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numPr>
        <w:ilvl w:val="1"/>
        <w:numId w:val="11"/>
      </w:numPr>
      <w:spacing w:before="200" w:after="80"/>
      <w:outlineLvl w:val="1"/>
    </w:pPr>
    <w:rPr>
      <w:rFonts w:asciiTheme="majorHAnsi" w:eastAsiaTheme="majorEastAsia" w:hAnsiTheme="majorHAnsi" w:cstheme="majorBidi"/>
      <w:color w:val="F07F09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8613E1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0D68B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0D68B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0D68B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0D68B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0D68B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0D68B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6"/>
    <w:qFormat/>
    <w:rsid w:val="000A5150"/>
    <w:pPr>
      <w:spacing w:after="480"/>
      <w:contextualSpacing/>
    </w:pPr>
    <w:rPr>
      <w:rFonts w:asciiTheme="majorHAnsi" w:hAnsiTheme="majorHAnsi"/>
      <w:b/>
      <w:caps/>
      <w:color w:val="auto"/>
      <w:sz w:val="50"/>
    </w:rPr>
  </w:style>
  <w:style w:type="character" w:customStyle="1" w:styleId="TtuloCar">
    <w:name w:val="Título Car"/>
    <w:basedOn w:val="Fuentedeprrafopredeter"/>
    <w:link w:val="Ttulo"/>
    <w:uiPriority w:val="6"/>
    <w:rsid w:val="000A5150"/>
    <w:rPr>
      <w:rFonts w:asciiTheme="majorHAnsi" w:hAnsiTheme="majorHAnsi"/>
      <w:b/>
      <w:caps/>
      <w:color w:val="auto"/>
      <w:sz w:val="50"/>
      <w:szCs w:val="20"/>
    </w:rPr>
  </w:style>
  <w:style w:type="paragraph" w:customStyle="1" w:styleId="Encabezadodefila">
    <w:name w:val="Encabezado de fila"/>
    <w:basedOn w:val="Normal"/>
    <w:uiPriority w:val="5"/>
    <w:semiHidden/>
    <w:qFormat/>
    <w:rPr>
      <w:b/>
      <w:bCs/>
    </w:rPr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eformulario">
    <w:name w:val="Título de formulario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elatabla">
    <w:name w:val="Texto de la tabla"/>
    <w:basedOn w:val="Normal"/>
    <w:uiPriority w:val="3"/>
    <w:semiHidden/>
    <w:qFormat/>
    <w:pPr>
      <w:spacing w:after="320"/>
    </w:pPr>
  </w:style>
  <w:style w:type="character" w:customStyle="1" w:styleId="Ttulo1Car">
    <w:name w:val="Título 1 Car"/>
    <w:basedOn w:val="Fuentedeprrafopredeter"/>
    <w:link w:val="Ttulo1"/>
    <w:uiPriority w:val="9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aconnme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tulo2Car">
    <w:name w:val="Título 2 Car"/>
    <w:basedOn w:val="Fuentedeprrafopredeter"/>
    <w:link w:val="Ttulo2"/>
    <w:uiPriority w:val="9"/>
    <w:rsid w:val="00DE395C"/>
    <w:rPr>
      <w:rFonts w:asciiTheme="majorHAnsi" w:eastAsiaTheme="majorEastAsia" w:hAnsiTheme="majorHAnsi" w:cstheme="majorBidi"/>
      <w:color w:val="F07F09" w:themeColor="accent1"/>
      <w:sz w:val="24"/>
      <w:szCs w:val="20"/>
    </w:rPr>
  </w:style>
  <w:style w:type="paragraph" w:styleId="Piedepgina">
    <w:name w:val="footer"/>
    <w:basedOn w:val="Normal"/>
    <w:link w:val="PiedepginaCar"/>
    <w:uiPriority w:val="99"/>
    <w:semiHidden/>
    <w:qFormat/>
    <w:pPr>
      <w:spacing w:after="0" w:line="240" w:lineRule="auto"/>
      <w:jc w:val="right"/>
    </w:pPr>
    <w:rPr>
      <w:color w:val="F07F09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395C"/>
    <w:rPr>
      <w:color w:val="F07F09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cabezado">
    <w:name w:val="header"/>
    <w:basedOn w:val="Normal"/>
    <w:link w:val="Encabezado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395C"/>
    <w:rPr>
      <w:sz w:val="24"/>
      <w:szCs w:val="20"/>
    </w:rPr>
  </w:style>
  <w:style w:type="paragraph" w:customStyle="1" w:styleId="Detalles">
    <w:name w:val="Detalle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AB4981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E11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E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1E11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FE1E11"/>
  </w:style>
  <w:style w:type="paragraph" w:styleId="TDC1">
    <w:name w:val="toc 1"/>
    <w:basedOn w:val="Normal"/>
    <w:next w:val="Normal"/>
    <w:autoRedefine/>
    <w:uiPriority w:val="39"/>
    <w:rsid w:val="00FE1E11"/>
    <w:pPr>
      <w:spacing w:after="10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613E1"/>
    <w:rPr>
      <w:rFonts w:asciiTheme="majorHAnsi" w:eastAsiaTheme="majorEastAsia" w:hAnsiTheme="majorHAnsi" w:cstheme="majorBidi"/>
      <w:b/>
      <w:bCs/>
      <w:color w:val="F07F09" w:themeColor="accent1"/>
      <w:sz w:val="24"/>
      <w:szCs w:val="20"/>
    </w:rPr>
  </w:style>
  <w:style w:type="paragraph" w:styleId="Prrafodelista">
    <w:name w:val="List Paragraph"/>
    <w:basedOn w:val="Normal"/>
    <w:uiPriority w:val="34"/>
    <w:qFormat/>
    <w:rsid w:val="008613E1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es-MX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613E1"/>
    <w:pPr>
      <w:spacing w:before="480" w:after="0" w:line="276" w:lineRule="auto"/>
      <w:outlineLvl w:val="9"/>
    </w:pPr>
    <w:rPr>
      <w:b/>
      <w:bCs/>
      <w:color w:val="B35E06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8613E1"/>
    <w:pPr>
      <w:spacing w:after="100" w:line="276" w:lineRule="auto"/>
      <w:ind w:left="220"/>
    </w:pPr>
    <w:rPr>
      <w:rFonts w:eastAsiaTheme="minorHAnsi"/>
      <w:color w:val="auto"/>
      <w:sz w:val="22"/>
      <w:szCs w:val="22"/>
      <w:lang w:val="es-MX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613E1"/>
    <w:pPr>
      <w:spacing w:after="100" w:line="276" w:lineRule="auto"/>
      <w:ind w:left="440"/>
    </w:pPr>
    <w:rPr>
      <w:rFonts w:eastAsiaTheme="minorHAnsi"/>
      <w:color w:val="auto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8613E1"/>
    <w:rPr>
      <w:color w:val="6B9F25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68B2"/>
    <w:rPr>
      <w:rFonts w:asciiTheme="majorHAnsi" w:eastAsiaTheme="majorEastAsia" w:hAnsiTheme="majorHAnsi" w:cstheme="majorBidi"/>
      <w:b/>
      <w:bCs/>
      <w:i/>
      <w:iCs/>
      <w:color w:val="F07F09" w:themeColor="accent1"/>
      <w:sz w:val="2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68B2"/>
    <w:rPr>
      <w:rFonts w:asciiTheme="majorHAnsi" w:eastAsiaTheme="majorEastAsia" w:hAnsiTheme="majorHAnsi" w:cstheme="majorBidi"/>
      <w:color w:val="773F04" w:themeColor="accent1" w:themeShade="7F"/>
      <w:sz w:val="2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68B2"/>
    <w:rPr>
      <w:rFonts w:asciiTheme="majorHAnsi" w:eastAsiaTheme="majorEastAsia" w:hAnsiTheme="majorHAnsi" w:cstheme="majorBidi"/>
      <w:i/>
      <w:iCs/>
      <w:color w:val="773F04" w:themeColor="accent1" w:themeShade="7F"/>
      <w:sz w:val="2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68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68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6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TF7864720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{B024421C-BCCD-4F88-A7FE-0495276A8FF8}</b:Guid>
    <b:RefOrder>1</b:RefOrder>
  </b:Source>
</b:Sources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588E7-357E-4585-87B5-0BF28C8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TF78647202</Template>
  <TotalTime>0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2020-01-21T21:36:00Z</dcterms:created>
  <dcterms:modified xsi:type="dcterms:W3CDTF">2020-01-22T22:27:00Z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